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EA" w:rsidRPr="00DF4BEA" w:rsidRDefault="00DF4BEA" w:rsidP="00F87E75">
      <w:pPr>
        <w:pStyle w:val="NoSpacing"/>
        <w:rPr>
          <w:b/>
        </w:rPr>
      </w:pPr>
      <w:r w:rsidRPr="00DF4BEA">
        <w:rPr>
          <w:b/>
        </w:rPr>
        <w:t xml:space="preserve">On Leiden fridge </w:t>
      </w:r>
      <w:r w:rsidR="00E62958">
        <w:rPr>
          <w:b/>
        </w:rPr>
        <w:t xml:space="preserve">crashes &amp; </w:t>
      </w:r>
      <w:r w:rsidRPr="00DF4BEA">
        <w:rPr>
          <w:b/>
        </w:rPr>
        <w:t>mixture lost – Ik Kyeong Jin 28/04/2021</w:t>
      </w:r>
    </w:p>
    <w:p w:rsidR="00DF4BEA" w:rsidRDefault="00DF4BEA" w:rsidP="00F87E75">
      <w:pPr>
        <w:pStyle w:val="NoSpacing"/>
      </w:pPr>
      <w:bookmarkStart w:id="0" w:name="_GoBack"/>
      <w:bookmarkEnd w:id="0"/>
    </w:p>
    <w:p w:rsidR="00C675E3" w:rsidRPr="00C675E3" w:rsidRDefault="00C675E3" w:rsidP="00F87E75">
      <w:pPr>
        <w:pStyle w:val="NoSpacing"/>
        <w:rPr>
          <w:u w:val="single"/>
        </w:rPr>
      </w:pPr>
      <w:r w:rsidRPr="00C675E3">
        <w:rPr>
          <w:u w:val="single"/>
        </w:rPr>
        <w:t>Problem</w:t>
      </w:r>
    </w:p>
    <w:p w:rsidR="00B77278" w:rsidRDefault="00B77278" w:rsidP="00B77278">
      <w:pPr>
        <w:pStyle w:val="NoSpacing"/>
        <w:numPr>
          <w:ilvl w:val="0"/>
          <w:numId w:val="4"/>
        </w:numPr>
      </w:pPr>
      <w:r>
        <w:t>Fridge crashed 3 times, only when we put in the RF probe.</w:t>
      </w:r>
    </w:p>
    <w:p w:rsidR="00B77278" w:rsidRDefault="00B77278" w:rsidP="00B77278">
      <w:pPr>
        <w:pStyle w:val="NoSpacing"/>
        <w:ind w:left="720"/>
      </w:pPr>
    </w:p>
    <w:p w:rsidR="00B77278" w:rsidRDefault="00B77278" w:rsidP="00B77278">
      <w:pPr>
        <w:pStyle w:val="NoSpacing"/>
      </w:pPr>
      <w:r>
        <w:t>19/03 – 22/03 Blank probe (okay)</w:t>
      </w:r>
    </w:p>
    <w:p w:rsidR="00B77278" w:rsidRDefault="00B77278" w:rsidP="00B77278">
      <w:pPr>
        <w:pStyle w:val="NoSpacing"/>
      </w:pPr>
      <w:r>
        <w:t>24/03 – 30/03 RF probe (crashed)</w:t>
      </w:r>
    </w:p>
    <w:p w:rsidR="00B77278" w:rsidRDefault="00B77278" w:rsidP="00B77278">
      <w:pPr>
        <w:pStyle w:val="NoSpacing"/>
      </w:pPr>
      <w:r>
        <w:t>31/03 – 06/04 RF probe (crashed)</w:t>
      </w:r>
    </w:p>
    <w:p w:rsidR="00B77278" w:rsidRDefault="00B77278" w:rsidP="00B77278">
      <w:pPr>
        <w:pStyle w:val="NoSpacing"/>
      </w:pPr>
      <w:r>
        <w:t>09/04 – 13/04 RF probe (crashed)</w:t>
      </w:r>
    </w:p>
    <w:p w:rsidR="00B77278" w:rsidRDefault="00B77278" w:rsidP="00B77278">
      <w:pPr>
        <w:pStyle w:val="NoSpacing"/>
      </w:pPr>
      <w:r>
        <w:t>16/04 – 19/04 DC probe (okay)</w:t>
      </w:r>
    </w:p>
    <w:p w:rsidR="000E6EA1" w:rsidRDefault="000E6EA1" w:rsidP="000E6EA1">
      <w:pPr>
        <w:pStyle w:val="NoSpacing"/>
      </w:pPr>
      <w:r w:rsidRPr="00F87E75">
        <w:drawing>
          <wp:inline distT="0" distB="0" distL="0" distR="0" wp14:anchorId="2D3DCFC0" wp14:editId="3757CCD2">
            <wp:extent cx="4170784" cy="206690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500" cy="207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A1" w:rsidRPr="000E6EA1" w:rsidRDefault="000E6EA1" w:rsidP="000E6EA1">
      <w:pPr>
        <w:pStyle w:val="NoSpacing"/>
        <w:rPr>
          <w:u w:val="single"/>
        </w:rPr>
      </w:pPr>
      <w:r w:rsidRPr="000E6EA1">
        <w:rPr>
          <w:u w:val="single"/>
        </w:rPr>
        <w:t>Reason of the crashes</w:t>
      </w:r>
    </w:p>
    <w:p w:rsidR="000E6EA1" w:rsidRDefault="000E6EA1" w:rsidP="000E6EA1">
      <w:pPr>
        <w:pStyle w:val="NoSpacing"/>
      </w:pPr>
    </w:p>
    <w:p w:rsidR="00B77278" w:rsidRDefault="00B77278" w:rsidP="000E6EA1">
      <w:pPr>
        <w:pStyle w:val="NoSpacing"/>
        <w:numPr>
          <w:ilvl w:val="0"/>
          <w:numId w:val="5"/>
        </w:numPr>
      </w:pPr>
      <w:r>
        <w:t>RF probe introduces too much heat load (flow = 60 ~ 70 on GHS</w:t>
      </w:r>
      <w:r w:rsidR="000E6EA1">
        <w:t>; ideally should be 40</w:t>
      </w:r>
      <w:r>
        <w:t>)</w:t>
      </w:r>
    </w:p>
    <w:p w:rsidR="00B77278" w:rsidRDefault="00B77278" w:rsidP="000E6EA1">
      <w:pPr>
        <w:pStyle w:val="NoSpacing"/>
        <w:numPr>
          <w:ilvl w:val="0"/>
          <w:numId w:val="5"/>
        </w:numPr>
      </w:pPr>
      <w:r>
        <w:t>Using the DC probe will not crash the fridge. N</w:t>
      </w:r>
      <w:r w:rsidR="000E6EA1">
        <w:t>ot verified yet -</w:t>
      </w:r>
      <w:r>
        <w:t xml:space="preserve"> One who will run the fridge will.</w:t>
      </w:r>
    </w:p>
    <w:p w:rsidR="00B77278" w:rsidRDefault="00B77278" w:rsidP="00B77278">
      <w:pPr>
        <w:pStyle w:val="NoSpacing"/>
        <w:ind w:left="720"/>
      </w:pPr>
    </w:p>
    <w:p w:rsidR="000E6EA1" w:rsidRDefault="000E6EA1" w:rsidP="00B77278">
      <w:pPr>
        <w:pStyle w:val="NoSpacing"/>
        <w:ind w:left="720"/>
      </w:pPr>
    </w:p>
    <w:p w:rsidR="00C675E3" w:rsidRDefault="00C675E3" w:rsidP="00B77278">
      <w:pPr>
        <w:pStyle w:val="NoSpacing"/>
        <w:numPr>
          <w:ilvl w:val="0"/>
          <w:numId w:val="4"/>
        </w:numPr>
      </w:pPr>
      <w:r>
        <w:t xml:space="preserve">We are losing mixtures 5 times faster than the normal. </w:t>
      </w:r>
    </w:p>
    <w:p w:rsidR="00C675E3" w:rsidRDefault="00C675E3" w:rsidP="000E6EA1">
      <w:pPr>
        <w:pStyle w:val="NoSpacing"/>
        <w:jc w:val="center"/>
      </w:pPr>
      <w:r w:rsidRPr="00C675E3">
        <w:rPr>
          <w:noProof/>
          <w:lang w:eastAsia="en-AU"/>
        </w:rPr>
        <w:drawing>
          <wp:inline distT="0" distB="0" distL="0" distR="0">
            <wp:extent cx="4460033" cy="3036344"/>
            <wp:effectExtent l="0" t="0" r="0" b="0"/>
            <wp:docPr id="15" name="Picture 15" descr="C:\Users\labadmin\Downloads\DumpVolume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badmin\Downloads\DumpVolumeLo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784" cy="304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E3" w:rsidRDefault="00C675E3" w:rsidP="00F87E75">
      <w:pPr>
        <w:pStyle w:val="NoSpacing"/>
      </w:pPr>
    </w:p>
    <w:p w:rsidR="00B77278" w:rsidRDefault="00B77278" w:rsidP="00B77278">
      <w:pPr>
        <w:pStyle w:val="NoSpacing"/>
        <w:ind w:left="720"/>
      </w:pPr>
    </w:p>
    <w:p w:rsidR="00C675E3" w:rsidRDefault="00C675E3" w:rsidP="00B77278">
      <w:pPr>
        <w:pStyle w:val="ListParagraph"/>
        <w:numPr>
          <w:ilvl w:val="0"/>
          <w:numId w:val="4"/>
        </w:numPr>
      </w:pPr>
      <w:r>
        <w:br w:type="page"/>
      </w:r>
    </w:p>
    <w:p w:rsidR="00F87E75" w:rsidRDefault="00731A1F" w:rsidP="00F87E75">
      <w:pPr>
        <w:pStyle w:val="NoSpacing"/>
        <w:rPr>
          <w:u w:val="single"/>
        </w:rPr>
      </w:pPr>
      <w:r w:rsidRPr="00731A1F">
        <w:rPr>
          <w:u w:val="single"/>
        </w:rPr>
        <w:lastRenderedPageBreak/>
        <w:t xml:space="preserve">Reason of the </w:t>
      </w:r>
      <w:r w:rsidR="003B4F9D">
        <w:rPr>
          <w:u w:val="single"/>
        </w:rPr>
        <w:t xml:space="preserve">recent </w:t>
      </w:r>
      <w:r w:rsidRPr="00731A1F">
        <w:rPr>
          <w:u w:val="single"/>
        </w:rPr>
        <w:t>mixture lost</w:t>
      </w:r>
    </w:p>
    <w:p w:rsidR="00731A1F" w:rsidRPr="00731A1F" w:rsidRDefault="00731A1F" w:rsidP="00F87E75">
      <w:pPr>
        <w:pStyle w:val="NoSpacing"/>
        <w:rPr>
          <w:u w:val="single"/>
        </w:rPr>
      </w:pPr>
    </w:p>
    <w:p w:rsidR="00F87E75" w:rsidRDefault="00F87E75" w:rsidP="00F87E75">
      <w:pPr>
        <w:pStyle w:val="NoSpacing"/>
      </w:pPr>
      <w:r>
        <w:t xml:space="preserve">When we are recovering, we did not pull out all the 4He from the still. </w:t>
      </w:r>
    </w:p>
    <w:p w:rsidR="00F87E75" w:rsidRDefault="00F87E75" w:rsidP="00F87E75">
      <w:pPr>
        <w:pStyle w:val="NoSpacing"/>
      </w:pPr>
    </w:p>
    <w:p w:rsidR="00C675E3" w:rsidRDefault="000E6EA1" w:rsidP="00F87E75">
      <w:pPr>
        <w:pStyle w:val="NoSpacing"/>
      </w:pPr>
      <w:r>
        <w:t>W</w:t>
      </w:r>
      <w:r w:rsidR="00C675E3">
        <w:t>e think that we lost the mixture to the IVC</w:t>
      </w:r>
      <w:r>
        <w:t xml:space="preserve"> because</w:t>
      </w:r>
      <w:r w:rsidR="00C675E3">
        <w:t>:</w:t>
      </w:r>
    </w:p>
    <w:p w:rsidR="00C675E3" w:rsidRDefault="00C675E3" w:rsidP="00C675E3">
      <w:pPr>
        <w:pStyle w:val="NoSpacing"/>
        <w:numPr>
          <w:ilvl w:val="0"/>
          <w:numId w:val="2"/>
        </w:numPr>
      </w:pPr>
      <w:r>
        <w:t>We had to pump out the IVC after the third condense.</w:t>
      </w:r>
    </w:p>
    <w:p w:rsidR="00C675E3" w:rsidRDefault="00C675E3" w:rsidP="00F87E75">
      <w:pPr>
        <w:pStyle w:val="NoSpacing"/>
      </w:pPr>
    </w:p>
    <w:p w:rsidR="00C675E3" w:rsidRDefault="000E6EA1" w:rsidP="00F87E75">
      <w:pPr>
        <w:pStyle w:val="NoSpacing"/>
      </w:pPr>
      <w:r>
        <w:t>W</w:t>
      </w:r>
      <w:r w:rsidR="00C675E3">
        <w:t>e think that we lost the mixture after finishing the recovery</w:t>
      </w:r>
      <w:r>
        <w:t>, not during the circulation because</w:t>
      </w:r>
      <w:r w:rsidR="00C675E3">
        <w:t xml:space="preserve">: </w:t>
      </w:r>
    </w:p>
    <w:p w:rsidR="000E6EA1" w:rsidRDefault="000E6EA1" w:rsidP="000E6EA1">
      <w:pPr>
        <w:pStyle w:val="NoSpacing"/>
      </w:pPr>
    </w:p>
    <w:p w:rsidR="000E6EA1" w:rsidRPr="00D153B9" w:rsidRDefault="000E6EA1" w:rsidP="000E6EA1">
      <w:pPr>
        <w:pStyle w:val="NoSpacing"/>
        <w:numPr>
          <w:ilvl w:val="0"/>
          <w:numId w:val="6"/>
        </w:numPr>
        <w:rPr>
          <w:u w:val="single"/>
        </w:rPr>
      </w:pPr>
      <w:r w:rsidRPr="00D153B9">
        <w:rPr>
          <w:u w:val="single"/>
        </w:rPr>
        <w:t xml:space="preserve">There’s no leak in the circuit. </w:t>
      </w:r>
    </w:p>
    <w:p w:rsidR="000E6EA1" w:rsidRDefault="000E6EA1" w:rsidP="000E6EA1">
      <w:pPr>
        <w:pStyle w:val="NoSpacing"/>
      </w:pPr>
    </w:p>
    <w:p w:rsidR="000E6EA1" w:rsidRDefault="000E6EA1" w:rsidP="000E6EA1">
      <w:pPr>
        <w:pStyle w:val="NoSpacing"/>
      </w:pPr>
      <w:r>
        <w:t xml:space="preserve">At 150 K, at still pressure = 1100 mbar, we </w:t>
      </w:r>
      <w:r w:rsidRPr="00731A1F">
        <w:rPr>
          <w:b/>
        </w:rPr>
        <w:t>leak checked the IVC</w:t>
      </w:r>
      <w:r>
        <w:t xml:space="preserve"> by leak checker (measured by P4 gauge) – No leak (4.1e-9 mbar l/s, P2 = 1.9e-3 mbar)</w:t>
      </w:r>
    </w:p>
    <w:p w:rsidR="000E6EA1" w:rsidRDefault="000E6EA1" w:rsidP="000E6EA1">
      <w:pPr>
        <w:pStyle w:val="NoSpacing"/>
      </w:pPr>
      <w:r>
        <w:t xml:space="preserve">At 170 K, we </w:t>
      </w:r>
      <w:r w:rsidRPr="00731A1F">
        <w:rPr>
          <w:b/>
        </w:rPr>
        <w:t>leak checked the emergency line to the dump</w:t>
      </w:r>
      <w:r>
        <w:t xml:space="preserve"> – No leak (See page 6)</w:t>
      </w:r>
    </w:p>
    <w:p w:rsidR="000E6EA1" w:rsidRDefault="000E6EA1" w:rsidP="000E6EA1">
      <w:pPr>
        <w:pStyle w:val="NoSpacing"/>
      </w:pPr>
      <w:r>
        <w:t xml:space="preserve">At 283 K, we </w:t>
      </w:r>
      <w:r w:rsidRPr="00731A1F">
        <w:rPr>
          <w:b/>
        </w:rPr>
        <w:t>leak checked the mixture compressor</w:t>
      </w:r>
      <w:r>
        <w:rPr>
          <w:b/>
        </w:rPr>
        <w:t xml:space="preserve"> when it’s running</w:t>
      </w:r>
      <w:r>
        <w:t xml:space="preserve"> – No leak (1.5e-6 mbar l/s, P2 = 1.6e-3 mbar)</w:t>
      </w:r>
    </w:p>
    <w:p w:rsidR="000E6EA1" w:rsidRDefault="000E6EA1" w:rsidP="000E6EA1">
      <w:pPr>
        <w:pStyle w:val="NoSpacing"/>
      </w:pPr>
    </w:p>
    <w:p w:rsidR="000E6EA1" w:rsidRPr="000E6EA1" w:rsidRDefault="000E6EA1" w:rsidP="00F87E75">
      <w:pPr>
        <w:pStyle w:val="NoSpacing"/>
        <w:rPr>
          <w:b/>
        </w:rPr>
      </w:pPr>
      <w:r w:rsidRPr="00C675E3">
        <w:rPr>
          <w:b/>
        </w:rPr>
        <w:t xml:space="preserve">High base leak rate at the compressor means that we are gradually losing 3He from the compressor. </w:t>
      </w:r>
      <w:r>
        <w:rPr>
          <w:b/>
        </w:rPr>
        <w:t xml:space="preserve">This looks like the reason why we lost the He3 over the last 10 years. </w:t>
      </w:r>
    </w:p>
    <w:p w:rsidR="000E6EA1" w:rsidRDefault="000E6EA1" w:rsidP="000E6EA1"/>
    <w:p w:rsidR="000E6EA1" w:rsidRPr="00D153B9" w:rsidRDefault="00DF4BEA" w:rsidP="000E6EA1">
      <w:pPr>
        <w:pStyle w:val="ListParagraph"/>
        <w:numPr>
          <w:ilvl w:val="0"/>
          <w:numId w:val="6"/>
        </w:numPr>
      </w:pPr>
      <w:r w:rsidRPr="00D153B9">
        <w:rPr>
          <w:u w:val="single"/>
        </w:rPr>
        <w:t>You can s</w:t>
      </w:r>
      <w:r w:rsidRPr="00D153B9">
        <w:rPr>
          <w:u w:val="single"/>
        </w:rPr>
        <w:t xml:space="preserve">ee </w:t>
      </w:r>
      <w:r w:rsidRPr="00D153B9">
        <w:rPr>
          <w:u w:val="single"/>
        </w:rPr>
        <w:t>that</w:t>
      </w:r>
      <w:r w:rsidR="000E6EA1" w:rsidRPr="00D153B9">
        <w:rPr>
          <w:u w:val="single"/>
        </w:rPr>
        <w:t xml:space="preserve"> the</w:t>
      </w:r>
      <w:r w:rsidRPr="00D153B9">
        <w:rPr>
          <w:u w:val="single"/>
        </w:rPr>
        <w:t xml:space="preserve"> still is full</w:t>
      </w:r>
      <w:r w:rsidRPr="00D153B9">
        <w:rPr>
          <w:u w:val="single"/>
        </w:rPr>
        <w:t xml:space="preserve"> after finishing </w:t>
      </w:r>
      <w:r w:rsidR="000E6EA1" w:rsidRPr="00D153B9">
        <w:rPr>
          <w:u w:val="single"/>
        </w:rPr>
        <w:t>the recovery</w:t>
      </w:r>
      <w:r w:rsidRPr="00D153B9">
        <w:t xml:space="preserve"> (discontinuity is when I pumped out the still manually)</w:t>
      </w:r>
    </w:p>
    <w:p w:rsidR="00DF4BEA" w:rsidRDefault="00DF4BEA" w:rsidP="00DF4BEA">
      <w:pPr>
        <w:pStyle w:val="NoSpacing"/>
        <w:rPr>
          <w:noProof/>
          <w:lang w:eastAsia="en-AU"/>
        </w:rPr>
      </w:pPr>
      <w:r w:rsidRPr="0079670F">
        <w:rPr>
          <w:noProof/>
          <w:lang w:eastAsia="en-AU"/>
        </w:rPr>
        <w:drawing>
          <wp:inline distT="0" distB="0" distL="0" distR="0" wp14:anchorId="71CD7DFE" wp14:editId="73677221">
            <wp:extent cx="3500785" cy="193189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790" cy="194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EA" w:rsidRDefault="00DF4BEA" w:rsidP="00DF4BEA">
      <w:pPr>
        <w:pStyle w:val="NoSpacing"/>
      </w:pPr>
      <w:r w:rsidRPr="00AD0B5C">
        <w:rPr>
          <w:noProof/>
          <w:lang w:eastAsia="en-AU"/>
        </w:rPr>
        <w:drawing>
          <wp:inline distT="0" distB="0" distL="0" distR="0" wp14:anchorId="62925BBD" wp14:editId="23D65653">
            <wp:extent cx="3348318" cy="20639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867" cy="207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EA" w:rsidRDefault="00DF4BEA" w:rsidP="00DF4BEA">
      <w:pPr>
        <w:pStyle w:val="NoSpacing"/>
      </w:pPr>
      <w:r w:rsidRPr="00AD0B5C">
        <w:rPr>
          <w:noProof/>
          <w:lang w:eastAsia="en-AU"/>
        </w:rPr>
        <w:lastRenderedPageBreak/>
        <w:drawing>
          <wp:inline distT="0" distB="0" distL="0" distR="0" wp14:anchorId="70BA80DF" wp14:editId="3DEED93B">
            <wp:extent cx="3231776" cy="1966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100" cy="197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EA" w:rsidRDefault="00DF4BEA" w:rsidP="00DF4BEA">
      <w:pPr>
        <w:pStyle w:val="NoSpacing"/>
      </w:pPr>
      <w:r w:rsidRPr="0079670F">
        <w:rPr>
          <w:noProof/>
          <w:lang w:eastAsia="en-AU"/>
        </w:rPr>
        <w:drawing>
          <wp:inline distT="0" distB="0" distL="0" distR="0" wp14:anchorId="0F108DC5" wp14:editId="091B702C">
            <wp:extent cx="3119718" cy="16079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21" cy="161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EA" w:rsidRDefault="00DF4BEA" w:rsidP="00DF4BEA">
      <w:pPr>
        <w:pStyle w:val="NoSpacing"/>
      </w:pPr>
      <w:r w:rsidRPr="002F5831">
        <w:rPr>
          <w:noProof/>
          <w:lang w:eastAsia="en-AU"/>
        </w:rPr>
        <w:drawing>
          <wp:inline distT="0" distB="0" distL="0" distR="0" wp14:anchorId="7CAB04E6" wp14:editId="47E7DF3E">
            <wp:extent cx="3414670" cy="14971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171" cy="151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EA" w:rsidRDefault="00DF4BEA"/>
    <w:p w:rsidR="000E6EA1" w:rsidRDefault="000E6EA1" w:rsidP="000E6EA1">
      <w:pPr>
        <w:pStyle w:val="NoSpacing"/>
        <w:numPr>
          <w:ilvl w:val="0"/>
          <w:numId w:val="6"/>
        </w:numPr>
      </w:pPr>
      <w:r>
        <w:t xml:space="preserve">Calculation shows that the still will go up to 200 bar IF the gas did not escape to somewhere. </w:t>
      </w:r>
    </w:p>
    <w:p w:rsidR="000E6EA1" w:rsidRDefault="000E6EA1" w:rsidP="000E6EA1">
      <w:pPr>
        <w:pStyle w:val="NoSpacing"/>
      </w:pPr>
    </w:p>
    <w:p w:rsidR="000E6EA1" w:rsidRDefault="000E6EA1" w:rsidP="000E6EA1">
      <w:pPr>
        <w:pStyle w:val="NoSpacing"/>
      </w:pPr>
      <w:r w:rsidRPr="00F87E75">
        <w:drawing>
          <wp:inline distT="0" distB="0" distL="0" distR="0" wp14:anchorId="1E8D3100" wp14:editId="299D9FDF">
            <wp:extent cx="5731510" cy="1765413"/>
            <wp:effectExtent l="0" t="0" r="254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6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A1" w:rsidRDefault="000E6EA1" w:rsidP="000E6EA1">
      <w:pPr>
        <w:pStyle w:val="NoSpacing"/>
      </w:pPr>
    </w:p>
    <w:p w:rsidR="000E6EA1" w:rsidRPr="000E6EA1" w:rsidRDefault="000E6EA1" w:rsidP="000E6EA1">
      <w:pPr>
        <w:pStyle w:val="NoSpacing"/>
        <w:rPr>
          <w:color w:val="FF0000"/>
        </w:rPr>
      </w:pPr>
      <w:r w:rsidRPr="000E6EA1">
        <w:rPr>
          <w:color w:val="FF0000"/>
        </w:rPr>
        <w:t xml:space="preserve">Emergency valve must have worked – but looks like we also lost some mixtures to the IVC. </w:t>
      </w:r>
    </w:p>
    <w:p w:rsidR="000E6EA1" w:rsidRPr="000E6EA1" w:rsidRDefault="000E6EA1" w:rsidP="000E6EA1">
      <w:pPr>
        <w:pStyle w:val="NoSpacing"/>
        <w:rPr>
          <w:b/>
          <w:color w:val="FF0000"/>
        </w:rPr>
      </w:pPr>
      <w:r w:rsidRPr="000E6EA1">
        <w:rPr>
          <w:b/>
          <w:color w:val="FF0000"/>
        </w:rPr>
        <w:t xml:space="preserve">Good news is that in this case we lost 4He, not 3He. </w:t>
      </w:r>
    </w:p>
    <w:p w:rsidR="000E6EA1" w:rsidRDefault="000E6EA1"/>
    <w:p w:rsidR="00DF4BEA" w:rsidRDefault="00DF4BEA"/>
    <w:p w:rsidR="00DF4BEA" w:rsidRDefault="00DF4BEA">
      <w:r>
        <w:br w:type="page"/>
      </w:r>
    </w:p>
    <w:p w:rsidR="000E6EA1" w:rsidRPr="000E6EA1" w:rsidRDefault="000E6EA1" w:rsidP="00F87E75">
      <w:pPr>
        <w:pStyle w:val="NoSpacing"/>
      </w:pPr>
      <w:r w:rsidRPr="000E6EA1">
        <w:lastRenderedPageBreak/>
        <w:t>A few minor points:</w:t>
      </w:r>
    </w:p>
    <w:p w:rsidR="000E6EA1" w:rsidRDefault="000E6EA1" w:rsidP="00F87E75">
      <w:pPr>
        <w:pStyle w:val="NoSpacing"/>
        <w:rPr>
          <w:u w:val="single"/>
        </w:rPr>
      </w:pPr>
    </w:p>
    <w:p w:rsidR="00F87E75" w:rsidRPr="000E6EA1" w:rsidRDefault="000E6EA1" w:rsidP="00F87E75">
      <w:pPr>
        <w:pStyle w:val="NoSpacing"/>
        <w:rPr>
          <w:u w:val="single"/>
        </w:rPr>
      </w:pPr>
      <w:r w:rsidRPr="000E6EA1">
        <w:rPr>
          <w:u w:val="single"/>
        </w:rPr>
        <w:t>P</w:t>
      </w:r>
      <w:r w:rsidR="00F87E75" w:rsidRPr="000E6EA1">
        <w:rPr>
          <w:u w:val="single"/>
        </w:rPr>
        <w:t>ressure increase in IVC is not</w:t>
      </w:r>
      <w:r w:rsidR="00C675E3" w:rsidRPr="000E6EA1">
        <w:rPr>
          <w:u w:val="single"/>
        </w:rPr>
        <w:t xml:space="preserve"> directly</w:t>
      </w:r>
      <w:r w:rsidR="00F87E75" w:rsidRPr="000E6EA1">
        <w:rPr>
          <w:u w:val="single"/>
        </w:rPr>
        <w:t xml:space="preserve"> measurable. </w:t>
      </w:r>
    </w:p>
    <w:p w:rsidR="00F87E75" w:rsidRDefault="00F87E75" w:rsidP="00F87E75">
      <w:pPr>
        <w:pStyle w:val="NoSpacing"/>
      </w:pPr>
      <w:r>
        <w:t>Details:</w:t>
      </w:r>
    </w:p>
    <w:p w:rsidR="00F87E75" w:rsidRDefault="00F87E75" w:rsidP="00F87E75">
      <w:pPr>
        <w:pStyle w:val="NoSpacing"/>
      </w:pPr>
    </w:p>
    <w:p w:rsidR="00F87E75" w:rsidRDefault="00F87E75" w:rsidP="00F87E75">
      <w:pPr>
        <w:pStyle w:val="NoSpacing"/>
      </w:pPr>
      <w:r>
        <w:t>Mixture dump lost: 146.67 L * 6 mbar / 1013 mbar = 0.87 L</w:t>
      </w:r>
    </w:p>
    <w:p w:rsidR="00F87E75" w:rsidRDefault="00F87E75" w:rsidP="00F87E75">
      <w:pPr>
        <w:pStyle w:val="NoSpacing"/>
      </w:pPr>
    </w:p>
    <w:p w:rsidR="00F87E75" w:rsidRDefault="00F87E75" w:rsidP="00F87E75">
      <w:pPr>
        <w:pStyle w:val="NoSpacing"/>
      </w:pPr>
      <w:r>
        <w:t xml:space="preserve">IVC: </w:t>
      </w:r>
    </w:p>
    <w:p w:rsidR="00F87E75" w:rsidRDefault="00F87E75" w:rsidP="00F87E75">
      <w:pPr>
        <w:pStyle w:val="NoSpacing"/>
      </w:pPr>
      <w:r>
        <w:t xml:space="preserve">I assumed that the green part is IVC. Got the dimensions from the figure by the gas cabinet. </w:t>
      </w:r>
    </w:p>
    <w:p w:rsidR="00DF4BEA" w:rsidRDefault="00DF4BEA" w:rsidP="00F87E75">
      <w:pPr>
        <w:pStyle w:val="NoSpacing"/>
      </w:pPr>
    </w:p>
    <w:p w:rsidR="00DF4BEA" w:rsidRDefault="00DF4BEA" w:rsidP="00F87E75">
      <w:pPr>
        <w:pStyle w:val="NoSpacing"/>
      </w:pPr>
      <w:r w:rsidRPr="00DF4BEA">
        <w:rPr>
          <w:noProof/>
          <w:lang w:eastAsia="en-AU"/>
        </w:rPr>
        <w:drawing>
          <wp:inline distT="0" distB="0" distL="0" distR="0">
            <wp:extent cx="2118827" cy="3530530"/>
            <wp:effectExtent l="0" t="0" r="0" b="0"/>
            <wp:docPr id="13" name="Picture 13" descr="C:\Users\labadmin\Download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badmin\Downloads\Captur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09" cy="354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75" w:rsidRDefault="00F87E75" w:rsidP="00F87E75">
      <w:pPr>
        <w:pStyle w:val="NoSpacing"/>
      </w:pPr>
    </w:p>
    <w:p w:rsidR="00F87E75" w:rsidRDefault="00F87E75" w:rsidP="00F87E75">
      <w:pPr>
        <w:pStyle w:val="NoSpacing"/>
      </w:pPr>
      <w:r>
        <w:t>IVC volume = pi*r1^2*h1 + pi*r2^2*h2 = 3.14 * 20 cm *20 cm * 36 cm + 3.14 * 2 cm * 2 cm * 55 cm= 45.9 L</w:t>
      </w:r>
    </w:p>
    <w:p w:rsidR="00F87E75" w:rsidRDefault="00F87E75" w:rsidP="00F87E75">
      <w:pPr>
        <w:pStyle w:val="NoSpacing"/>
      </w:pPr>
      <w:proofErr w:type="spellStart"/>
      <w:r>
        <w:t>Expected_IVC_Pressure_</w:t>
      </w:r>
      <w:proofErr w:type="gramStart"/>
      <w:r>
        <w:t>increase</w:t>
      </w:r>
      <w:proofErr w:type="spellEnd"/>
      <w:r>
        <w:t xml:space="preserve">  =</w:t>
      </w:r>
      <w:proofErr w:type="gramEnd"/>
      <w:r>
        <w:t xml:space="preserve"> 6 mbar * 0.87 L/45.9 L = 0.11 mbar</w:t>
      </w:r>
      <w:r>
        <w:t xml:space="preserve"> at RT. </w:t>
      </w:r>
    </w:p>
    <w:p w:rsidR="00F87E75" w:rsidRDefault="00F87E75" w:rsidP="00F87E75">
      <w:pPr>
        <w:pStyle w:val="NoSpacing"/>
      </w:pPr>
      <w:r>
        <w:t xml:space="preserve">At 4 K: </w:t>
      </w:r>
      <w:r w:rsidRPr="00F87E75">
        <w:t>0.11*4/300</w:t>
      </w:r>
      <w:r>
        <w:t xml:space="preserve"> = 1.5e-3 mbar. </w:t>
      </w:r>
      <w:r w:rsidR="00DF4BEA">
        <w:t xml:space="preserve">We lost the mixture by recovering 5 times. </w:t>
      </w:r>
    </w:p>
    <w:p w:rsidR="00DF4BEA" w:rsidRDefault="00DF4BEA" w:rsidP="00DF4BEA">
      <w:pPr>
        <w:pStyle w:val="NoSpacing"/>
        <w:numPr>
          <w:ilvl w:val="0"/>
          <w:numId w:val="1"/>
        </w:numPr>
      </w:pPr>
      <w:proofErr w:type="spellStart"/>
      <w:r>
        <w:t>Expected_IVC_Pressure_increase</w:t>
      </w:r>
      <w:proofErr w:type="spellEnd"/>
      <w:r>
        <w:t xml:space="preserve"> = 3e-4 mbar/recovery</w:t>
      </w:r>
    </w:p>
    <w:p w:rsidR="00F87E75" w:rsidRDefault="00F87E75">
      <w:r>
        <w:br w:type="page"/>
      </w:r>
    </w:p>
    <w:p w:rsidR="00643F34" w:rsidRDefault="00643F34" w:rsidP="00F87E75">
      <w:pPr>
        <w:pStyle w:val="NoSpacing"/>
      </w:pPr>
    </w:p>
    <w:p w:rsidR="00643F34" w:rsidRPr="00CC66E6" w:rsidRDefault="00643F34" w:rsidP="00F87E75">
      <w:pPr>
        <w:pStyle w:val="NoSpacing"/>
        <w:rPr>
          <w:u w:val="single"/>
        </w:rPr>
      </w:pPr>
      <w:r w:rsidRPr="00CC66E6">
        <w:rPr>
          <w:u w:val="single"/>
        </w:rPr>
        <w:t>See if P6 dump to still is leaking through the emergency valve:</w:t>
      </w:r>
      <w:r w:rsidRPr="00CC66E6">
        <w:rPr>
          <w:u w:val="single"/>
        </w:rPr>
        <w:t xml:space="preserve"> Not leaking. </w:t>
      </w:r>
    </w:p>
    <w:p w:rsidR="00DF4BEA" w:rsidRDefault="00DF4BEA" w:rsidP="00F87E75">
      <w:pPr>
        <w:pStyle w:val="NoSpacing"/>
        <w:rPr>
          <w:u w:val="single"/>
        </w:rPr>
      </w:pPr>
    </w:p>
    <w:p w:rsidR="00731A1F" w:rsidRDefault="00DF4BEA" w:rsidP="00F87E75">
      <w:pPr>
        <w:pStyle w:val="NoSpacing"/>
      </w:pPr>
      <w:r w:rsidRPr="009C5334">
        <w:t>Details</w:t>
      </w:r>
      <w:r w:rsidR="009C5334">
        <w:t>:</w:t>
      </w:r>
    </w:p>
    <w:p w:rsidR="00643F34" w:rsidRDefault="00643F34" w:rsidP="00F87E75">
      <w:pPr>
        <w:pStyle w:val="NoSpacing"/>
      </w:pPr>
      <w:r>
        <w:t xml:space="preserve">We opened M2 at 12:49. No </w:t>
      </w:r>
      <w:r w:rsidR="00CC66E6">
        <w:t>discontinuities</w:t>
      </w:r>
      <w:r>
        <w:t xml:space="preserve"> in still P. </w:t>
      </w:r>
    </w:p>
    <w:p w:rsidR="00977088" w:rsidRDefault="00643F34" w:rsidP="00F87E75">
      <w:pPr>
        <w:pStyle w:val="NoSpacing"/>
      </w:pPr>
      <w:r w:rsidRPr="00643F34">
        <w:rPr>
          <w:noProof/>
          <w:lang w:eastAsia="en-AU"/>
        </w:rPr>
        <w:drawing>
          <wp:inline distT="0" distB="0" distL="0" distR="0" wp14:anchorId="6E105D24" wp14:editId="04D215B5">
            <wp:extent cx="5635690" cy="422172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750" cy="42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E6" w:rsidRDefault="00CC66E6">
      <w:r>
        <w:br w:type="page"/>
      </w:r>
    </w:p>
    <w:p w:rsidR="00CC66E6" w:rsidRPr="00CC66E6" w:rsidRDefault="00CC66E6" w:rsidP="00F87E75">
      <w:pPr>
        <w:pStyle w:val="NoSpacing"/>
        <w:rPr>
          <w:u w:val="single"/>
        </w:rPr>
      </w:pPr>
      <w:r w:rsidRPr="00CC66E6">
        <w:rPr>
          <w:u w:val="single"/>
        </w:rPr>
        <w:lastRenderedPageBreak/>
        <w:t>He3 pump leak?</w:t>
      </w:r>
    </w:p>
    <w:p w:rsidR="00CC66E6" w:rsidRDefault="00CC66E6" w:rsidP="00F87E75">
      <w:pPr>
        <w:pStyle w:val="NoSpacing"/>
      </w:pPr>
    </w:p>
    <w:p w:rsidR="00977088" w:rsidRDefault="00977088" w:rsidP="00F87E75">
      <w:pPr>
        <w:pStyle w:val="NoSpacing"/>
      </w:pPr>
      <w:r>
        <w:t>Apr 25</w:t>
      </w:r>
      <w:r w:rsidRPr="00977088">
        <w:rPr>
          <w:vertAlign w:val="superscript"/>
        </w:rPr>
        <w:t>th</w:t>
      </w:r>
      <w:r>
        <w:t xml:space="preserve">, 18:46 Start pumping out the compressor &amp; still. </w:t>
      </w:r>
    </w:p>
    <w:p w:rsidR="00977088" w:rsidRDefault="00977088" w:rsidP="00F87E75">
      <w:pPr>
        <w:pStyle w:val="NoSpacing"/>
      </w:pPr>
      <w:r>
        <w:t>Apr 25</w:t>
      </w:r>
      <w:r w:rsidRPr="00977088">
        <w:rPr>
          <w:vertAlign w:val="superscript"/>
        </w:rPr>
        <w:t>th</w:t>
      </w:r>
      <w:r>
        <w:t>, 1</w:t>
      </w:r>
      <w:r>
        <w:t xml:space="preserve">9:31 Lost mixtures in P5? </w:t>
      </w:r>
    </w:p>
    <w:p w:rsidR="00643F34" w:rsidRDefault="00977088" w:rsidP="00F87E75">
      <w:pPr>
        <w:pStyle w:val="NoSpacing"/>
      </w:pPr>
      <w:r w:rsidRPr="00977088">
        <w:rPr>
          <w:noProof/>
          <w:lang w:eastAsia="en-AU"/>
        </w:rPr>
        <w:drawing>
          <wp:inline distT="0" distB="0" distL="0" distR="0">
            <wp:extent cx="5731510" cy="40494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34" w:rsidRDefault="009C5334" w:rsidP="00F87E75">
      <w:pPr>
        <w:pStyle w:val="NoSpacing"/>
      </w:pPr>
    </w:p>
    <w:p w:rsidR="009C5334" w:rsidRDefault="009C5334" w:rsidP="00F87E75">
      <w:pPr>
        <w:pStyle w:val="NoSpacing"/>
      </w:pPr>
      <w:r>
        <w:t xml:space="preserve">BUT when we turn off the pump, wait for a while, and pump again: we got the mixture pressure back to 1.133 bar. </w:t>
      </w:r>
      <w:r>
        <w:sym w:font="Wingdings" w:char="F0E0"/>
      </w:r>
      <w:r>
        <w:t xml:space="preserve"> We don’t exactly understand, but we are not losing mixtures through the pump. </w:t>
      </w:r>
    </w:p>
    <w:sectPr w:rsidR="009C5334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E4" w:rsidRDefault="00A104E4" w:rsidP="00731A1F">
      <w:pPr>
        <w:spacing w:after="0" w:line="240" w:lineRule="auto"/>
      </w:pPr>
      <w:r>
        <w:separator/>
      </w:r>
    </w:p>
  </w:endnote>
  <w:endnote w:type="continuationSeparator" w:id="0">
    <w:p w:rsidR="00A104E4" w:rsidRDefault="00A104E4" w:rsidP="0073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9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A1F" w:rsidRDefault="00731A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9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31A1F" w:rsidRDefault="00731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E4" w:rsidRDefault="00A104E4" w:rsidP="00731A1F">
      <w:pPr>
        <w:spacing w:after="0" w:line="240" w:lineRule="auto"/>
      </w:pPr>
      <w:r>
        <w:separator/>
      </w:r>
    </w:p>
  </w:footnote>
  <w:footnote w:type="continuationSeparator" w:id="0">
    <w:p w:rsidR="00A104E4" w:rsidRDefault="00A104E4" w:rsidP="0073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44FE5"/>
    <w:multiLevelType w:val="hybridMultilevel"/>
    <w:tmpl w:val="31A4DA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0B47"/>
    <w:multiLevelType w:val="hybridMultilevel"/>
    <w:tmpl w:val="CA1E94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D46A7"/>
    <w:multiLevelType w:val="hybridMultilevel"/>
    <w:tmpl w:val="657469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53FCB"/>
    <w:multiLevelType w:val="hybridMultilevel"/>
    <w:tmpl w:val="31A4DA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E163F"/>
    <w:multiLevelType w:val="hybridMultilevel"/>
    <w:tmpl w:val="13A868F8"/>
    <w:lvl w:ilvl="0" w:tplc="026EAC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81DF0"/>
    <w:multiLevelType w:val="hybridMultilevel"/>
    <w:tmpl w:val="887A4E12"/>
    <w:lvl w:ilvl="0" w:tplc="03FC3472">
      <w:start w:val="2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D5170"/>
    <w:multiLevelType w:val="hybridMultilevel"/>
    <w:tmpl w:val="B94049CC"/>
    <w:lvl w:ilvl="0" w:tplc="7986A39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3E"/>
    <w:rsid w:val="000E6EA1"/>
    <w:rsid w:val="002F5831"/>
    <w:rsid w:val="003B4F9D"/>
    <w:rsid w:val="00643F34"/>
    <w:rsid w:val="00731A1F"/>
    <w:rsid w:val="0079670F"/>
    <w:rsid w:val="00970382"/>
    <w:rsid w:val="00977088"/>
    <w:rsid w:val="009C5334"/>
    <w:rsid w:val="00A104E4"/>
    <w:rsid w:val="00AD0B5C"/>
    <w:rsid w:val="00B77278"/>
    <w:rsid w:val="00C10E3E"/>
    <w:rsid w:val="00C675E3"/>
    <w:rsid w:val="00CC66E6"/>
    <w:rsid w:val="00D153B9"/>
    <w:rsid w:val="00DF4BEA"/>
    <w:rsid w:val="00E62958"/>
    <w:rsid w:val="00F8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616D"/>
  <w15:chartTrackingRefBased/>
  <w15:docId w15:val="{300BC3F3-EC4D-4530-9F4B-DD14521C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0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1F"/>
  </w:style>
  <w:style w:type="paragraph" w:styleId="Footer">
    <w:name w:val="footer"/>
    <w:basedOn w:val="Normal"/>
    <w:link w:val="FooterChar"/>
    <w:uiPriority w:val="99"/>
    <w:unhideWhenUsed/>
    <w:rsid w:val="0073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1F"/>
  </w:style>
  <w:style w:type="paragraph" w:styleId="ListParagraph">
    <w:name w:val="List Paragraph"/>
    <w:basedOn w:val="Normal"/>
    <w:uiPriority w:val="34"/>
    <w:qFormat/>
    <w:rsid w:val="00B7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078C-96F3-47CE-AB41-FCB61456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7310</TotalTime>
  <Pages>6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Liles</dc:creator>
  <cp:keywords/>
  <dc:description/>
  <cp:lastModifiedBy>Scott Liles</cp:lastModifiedBy>
  <cp:revision>5</cp:revision>
  <dcterms:created xsi:type="dcterms:W3CDTF">2021-04-23T03:57:00Z</dcterms:created>
  <dcterms:modified xsi:type="dcterms:W3CDTF">2021-04-28T05:47:00Z</dcterms:modified>
</cp:coreProperties>
</file>